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CE" w:rsidRDefault="001324CE" w:rsidP="001324C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24CE">
        <w:rPr>
          <w:rFonts w:ascii="Times New Roman" w:hAnsi="Times New Roman" w:cs="Times New Roman"/>
          <w:b/>
          <w:caps/>
          <w:sz w:val="28"/>
          <w:szCs w:val="28"/>
        </w:rPr>
        <w:t>Требования к онлайн курсам</w:t>
      </w:r>
    </w:p>
    <w:p w:rsidR="001324CE" w:rsidRPr="001324CE" w:rsidRDefault="001324CE" w:rsidP="001324C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24CE">
        <w:rPr>
          <w:rFonts w:ascii="Times New Roman" w:hAnsi="Times New Roman" w:cs="Times New Roman"/>
          <w:b/>
          <w:caps/>
          <w:sz w:val="28"/>
          <w:szCs w:val="28"/>
        </w:rPr>
        <w:t>на платформе «ОТКРЫТЫЙ МГТУ»</w:t>
      </w:r>
    </w:p>
    <w:p w:rsidR="001324CE" w:rsidRPr="001324CE" w:rsidRDefault="001324CE" w:rsidP="001769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4CE" w:rsidRDefault="001324CE" w:rsidP="00176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324CE" w:rsidRDefault="001324CE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324CE">
        <w:rPr>
          <w:rFonts w:ascii="Times New Roman" w:hAnsi="Times New Roman" w:cs="Times New Roman"/>
          <w:sz w:val="28"/>
          <w:szCs w:val="28"/>
        </w:rPr>
        <w:t xml:space="preserve">Настоящие требования подготовлены на основе требований к онлайн курсам на Национальной платформе «Открытое образование» </w:t>
      </w:r>
    </w:p>
    <w:p w:rsidR="001324CE" w:rsidRPr="001324CE" w:rsidRDefault="001324CE" w:rsidP="0017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Pr="00176902" w:rsidRDefault="00176902" w:rsidP="00176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02">
        <w:rPr>
          <w:rFonts w:ascii="Times New Roman" w:hAnsi="Times New Roman" w:cs="Times New Roman"/>
          <w:b/>
          <w:sz w:val="28"/>
          <w:szCs w:val="28"/>
        </w:rPr>
        <w:t xml:space="preserve">1 ОПИСАНИЕ ОНЛАЙН-КУРСА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02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176902" w:rsidRPr="001324CE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324CE">
        <w:rPr>
          <w:rFonts w:ascii="Times New Roman" w:hAnsi="Times New Roman" w:cs="Times New Roman"/>
          <w:sz w:val="28"/>
          <w:szCs w:val="28"/>
        </w:rPr>
        <w:t xml:space="preserve">Курс содержит следующие элементы описания: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1) Идентификатор 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2) Версия 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3) Название 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4) Общая трудоемкость курса в зачетных единицах, количество недель обучения, средняя нагрузка в неделю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5) Название университета-разработчика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>a) Полное название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 b) Сокращенное название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6) Авторы 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>7) Главная иллюстрация курса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 8) Промовидео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9) Краткая аннотация 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10) Полная аннотация 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11) Карта формируемых результатов обучения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12) Информация о выдаваемых сертификатах, правила формирования оценки, описание системы оценивания (включая сроки проверки работ), спецификация системы оценивания, отражающая связь заданий с </w:t>
      </w:r>
      <w:r w:rsidRPr="00176902">
        <w:rPr>
          <w:rFonts w:ascii="Times New Roman" w:hAnsi="Times New Roman" w:cs="Times New Roman"/>
          <w:sz w:val="28"/>
          <w:szCs w:val="28"/>
        </w:rPr>
        <w:lastRenderedPageBreak/>
        <w:t>содержанием курса, включая описание показателей и критериев оценивания, шкал и процедур оценивания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 13) Образовательные программы, в которых признаются результаты обучения 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a) Перечень образовательных программ университета-разработчика курса b) Перечень образовательных программ других университетов, в которых признаются результаты обучения курса </w:t>
      </w:r>
    </w:p>
    <w:p w:rsidR="00176902" w:rsidRDefault="00176902" w:rsidP="0017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Pr="00176902" w:rsidRDefault="00176902" w:rsidP="001769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02">
        <w:rPr>
          <w:rFonts w:ascii="Times New Roman" w:hAnsi="Times New Roman" w:cs="Times New Roman"/>
          <w:b/>
          <w:sz w:val="28"/>
          <w:szCs w:val="28"/>
        </w:rPr>
        <w:t xml:space="preserve">Краткая и полная аннотации курса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902" w:rsidRP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02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В краткой аннотации должно быть отражено основное содержание курса в 1-2 предложениях (до 400 символов). </w:t>
      </w:r>
    </w:p>
    <w:p w:rsidR="00176902" w:rsidRP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02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Полная аннотация может иметь следующую структуру: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1) О курсе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a) Чему посвящен курс?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b) Какова цель курса?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c) Какие инновационные технологии обучения используются в курсе?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d) Какие результаты обучения будут достигнуты обучающимся после прохождения курса? Результаты обучения должны быть сформулированы в компетентностном формате в количестве 2-3.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e) Мотивационная фраза.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2) Формат курса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>a) Что входит в состав курса (видеолекции, опросы и т.д.)?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 b) На сколько недель рассчитан курс?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>c) Какова недельная учебная нагрузка обучающегося по курсу?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 d) Какова общая трудоемкость курса в зачетных единицах?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3) Структура курса и расписание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a) Упорядоченный список тем (разделов) курса, можно с кратким описанием (максимум 2 предложения).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4) Информационные ресурсы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lastRenderedPageBreak/>
        <w:t xml:space="preserve">a) При необходимости, список дополнительных источников информации (книги, метод. пособия и т.д.) и ссылки на них.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>5) Дополнительный инструментарий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 a) Список аппаратного и программного обеспечения и условия его получения.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6) Часто задаваемые вопросы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a) Список часто задаваемых вопросов. Например, необходимо ли специальное программное обеспечение. </w:t>
      </w: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76902" w:rsidRDefault="00176902" w:rsidP="0017690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02">
        <w:rPr>
          <w:rFonts w:ascii="Times New Roman" w:hAnsi="Times New Roman" w:cs="Times New Roman"/>
          <w:b/>
          <w:sz w:val="28"/>
          <w:szCs w:val="28"/>
        </w:rPr>
        <w:t xml:space="preserve">Промовидео </w:t>
      </w:r>
    </w:p>
    <w:p w:rsidR="00176902" w:rsidRP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902" w:rsidRDefault="00176902" w:rsidP="00176902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02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4F205E" w:rsidRPr="00176902" w:rsidRDefault="004F205E" w:rsidP="00176902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5E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Промовидео должно иметь длительность до 3 минут. Рекомендации Промовидео может содержать: </w:t>
      </w:r>
    </w:p>
    <w:p w:rsidR="004F205E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1) демонстрацию материалов, отражающих наиболее интересные и красочные моменты курса; </w:t>
      </w:r>
    </w:p>
    <w:p w:rsidR="004F205E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2) перечень полученных навыков по итогам прохождения всего курса; </w:t>
      </w:r>
    </w:p>
    <w:p w:rsidR="004F205E" w:rsidRDefault="00176902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76902">
        <w:rPr>
          <w:rFonts w:ascii="Times New Roman" w:hAnsi="Times New Roman" w:cs="Times New Roman"/>
          <w:sz w:val="28"/>
          <w:szCs w:val="28"/>
        </w:rPr>
        <w:t xml:space="preserve">3) текст от авторов курса (краткий, лаконичный, оригинальный). </w:t>
      </w:r>
    </w:p>
    <w:p w:rsidR="004F205E" w:rsidRDefault="004F205E" w:rsidP="0017690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E3A18" w:rsidRDefault="00176902" w:rsidP="001324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05E">
        <w:rPr>
          <w:rFonts w:ascii="Times New Roman" w:hAnsi="Times New Roman" w:cs="Times New Roman"/>
          <w:b/>
          <w:sz w:val="28"/>
          <w:szCs w:val="28"/>
        </w:rPr>
        <w:t>Карта формируемых результатов обучения</w:t>
      </w:r>
    </w:p>
    <w:p w:rsidR="00A65299" w:rsidRPr="00A65299" w:rsidRDefault="00A65299" w:rsidP="00A65299">
      <w:pPr>
        <w:pStyle w:val="a3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0000"/>
          <w:sz w:val="24"/>
          <w:szCs w:val="24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65299" w:rsidRPr="00A65299" w:rsidTr="00A65299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9606" w:type="dxa"/>
          </w:tcPr>
          <w:p w:rsidR="00A65299" w:rsidRPr="00A65299" w:rsidRDefault="00A65299" w:rsidP="00A652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9">
              <w:rPr>
                <w:rFonts w:ascii="Times New Roman" w:hAnsi="Times New Roman" w:cs="Times New Roman"/>
                <w:sz w:val="28"/>
                <w:szCs w:val="28"/>
              </w:rPr>
              <w:t xml:space="preserve">Должны быть перечислены основные,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5299">
              <w:rPr>
                <w:rFonts w:ascii="Times New Roman" w:hAnsi="Times New Roman" w:cs="Times New Roman"/>
                <w:sz w:val="28"/>
                <w:szCs w:val="28"/>
              </w:rPr>
              <w:t xml:space="preserve">аиболее важные, знания, умения и навыки, которыми должен обладать обучающийся для успешного освоения курса, без которых приступать к освоению дисциплины невозможно. </w:t>
            </w:r>
          </w:p>
          <w:p w:rsidR="00A65299" w:rsidRPr="00A65299" w:rsidRDefault="00A65299" w:rsidP="00A652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9">
              <w:rPr>
                <w:rFonts w:ascii="Times New Roman" w:hAnsi="Times New Roman" w:cs="Times New Roman"/>
                <w:sz w:val="28"/>
                <w:szCs w:val="28"/>
              </w:rPr>
              <w:t xml:space="preserve">Если курс является логическим продолжением других курсов, необходимо их перечислить. </w:t>
            </w:r>
          </w:p>
        </w:tc>
      </w:tr>
    </w:tbl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A65299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 </w:t>
      </w:r>
      <w:r w:rsidR="001324CE" w:rsidRPr="00A65299">
        <w:rPr>
          <w:rFonts w:ascii="Times New Roman" w:hAnsi="Times New Roman" w:cs="Times New Roman"/>
          <w:b/>
          <w:sz w:val="28"/>
          <w:szCs w:val="28"/>
        </w:rPr>
        <w:t xml:space="preserve">Авторы курса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Для каждого автора необходимо указать: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1) фамилию, имя, отчество;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2) место работы;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3) должность;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4) ученую степень;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5) ученое звание.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Default="001324CE" w:rsidP="00A652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На каждого автора должна быть подготовлена фотография с соотношением сторон 1:1 (минимальные размеры 600х600, изображение человека должно занимать на фотографии более 60% общей площади, фон должен быть одноцветный, светлый). </w:t>
      </w:r>
    </w:p>
    <w:p w:rsidR="00A65299" w:rsidRPr="00A65299" w:rsidRDefault="00A65299" w:rsidP="00A652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1324CE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На каждого автора может быть подготовлена вторая фотография размером 400х300 с соотношением сторон 4:3 (аватар с произвольным фоном). </w:t>
      </w:r>
    </w:p>
    <w:p w:rsidR="00A65299" w:rsidRPr="00A65299" w:rsidRDefault="00A65299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Default="001324CE" w:rsidP="00A652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СТРУКТУРА ОНЛАЙН-КУРСА </w:t>
      </w:r>
    </w:p>
    <w:p w:rsidR="00A65299" w:rsidRPr="00A65299" w:rsidRDefault="00A65299" w:rsidP="00A65299">
      <w:pPr>
        <w:pStyle w:val="a4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1324CE" w:rsidRDefault="001324CE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A65299" w:rsidRPr="00A65299" w:rsidRDefault="00A65299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24CE" w:rsidRPr="00A65299" w:rsidRDefault="001324CE" w:rsidP="00A65299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Контент курса делится на разделы, подразделы, страницы и компоненты. </w:t>
      </w:r>
    </w:p>
    <w:p w:rsidR="001324CE" w:rsidRPr="00A65299" w:rsidRDefault="001324CE" w:rsidP="00A65299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Курс должен быть построен на основе понедельного планирования, разделы должны быть сформированы по принципу компоновки материалов, изучаемых в рамках одной (или нескольких) недель. </w:t>
      </w:r>
    </w:p>
    <w:p w:rsidR="001324CE" w:rsidRPr="00A65299" w:rsidRDefault="001324CE" w:rsidP="00A65299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Материалы каждой недели должны быть декомпозированы на разделы и подразделы, каждый подраздел должен включать одну или более страниц, страница должна содержать не менее одного компонента. </w:t>
      </w:r>
    </w:p>
    <w:p w:rsidR="001324CE" w:rsidRPr="00A65299" w:rsidRDefault="001324CE" w:rsidP="00A65299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>Трудоемкость для обучающегося должна быть распределена по неделям равномерно.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Каждый подраздел должен быть направлен на достижение определенных составляющих результатов обучения. Совокупность всех подразделов должна обеспечивать формирование всей совокупности результатов обучения по курсу. </w:t>
      </w: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В рамках каждой недели должен быть хотя бы один компонент подраздела, обеспечивающий оценку достигнутых результатов обучения. Если подраздел в рамках недели не имеет компонента с оцениванием, то оценка связанных с подразделом результатов обучения должна производиться в рамках подраздела другой недели, нацеленного на достижение тех же результатов обучения. </w:t>
      </w: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Каждый подраздел должен содержать не менее одного компонента, обеспечивающего взаимодействие между обучающимися.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Default="001324CE" w:rsidP="00A652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МЕТОДИЧЕСКИЕ ТРЕБОВАНИЯ К ОНЛАЙН-КУРСУ </w:t>
      </w:r>
    </w:p>
    <w:p w:rsidR="00A65299" w:rsidRPr="00A65299" w:rsidRDefault="00A65299" w:rsidP="00A65299">
      <w:pPr>
        <w:pStyle w:val="a4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обучения «базовых» курсов должны быть соотнесены с компетенциями, описанными в ФГОС ВО.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Общая трудоемкость курса должна составлять от 2 до 6 зачетных единиц. Продолжительность курса может составлять от 10 до 16 недель включительно.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Недельная учебная нагрузка обучающегося по курсу не должна превышать 22 часа, применяемые методы обучения и структура курса должны быть оптимизированы с целью сокращения нагрузки студента при условии достижения результатов обучения.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Применяемые в рамках курса методы и средства обучения должны допускать неограниченный рост количества обучающихся без существенного роста трудоемкости сопровождения курса и без прямого участия в работе с обучающимися авторов курса.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Применяемая образовательная технология не должна предусматривать обязательного участия обучающихся в синхронных мероприятиях и должна обеспечивать возможность достижения результатов обучения независимо от места нахождения обучающихся.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Курс должен содержать все материалы, необходимые для реализации всех запланированных в рамках курса видов работ и достижения всех запланированных результатов обучения.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Оценка результатов обучения может выполняться с использованием внешних оценочных средств, относящихся к фонду оценочных средств (ФОС), разработанных с участием УМО по УГСН, либо оценочные средства курса должны пройти экспертизу со стороны УМО.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В курсе может быть предусмотрена взаимная проверка работ или совместная работа обучающихся.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Обучающиеся могут участвовать в процессе формирования нового контента курса.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Для повышения мотивации обучающихся к регулярной работе и активному взаимодействию могут применяться игровые механики. 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>Активность обучающегося может учитываться в общей оценке за курс.</w:t>
      </w:r>
    </w:p>
    <w:p w:rsidR="001324CE" w:rsidRPr="00A65299" w:rsidRDefault="001324CE" w:rsidP="00A65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A65299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324CE" w:rsidRPr="00A65299">
        <w:rPr>
          <w:rFonts w:ascii="Times New Roman" w:hAnsi="Times New Roman" w:cs="Times New Roman"/>
          <w:b/>
          <w:sz w:val="28"/>
          <w:szCs w:val="28"/>
        </w:rPr>
        <w:t xml:space="preserve">ТЕХНИЧЕСКИЕ И ОБЩИЕ ПАРАМЕТРЫ КОНТЕНТА </w:t>
      </w:r>
    </w:p>
    <w:p w:rsidR="001324CE" w:rsidRDefault="001324CE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4.1 Видеоматериалы </w:t>
      </w:r>
    </w:p>
    <w:p w:rsidR="00A65299" w:rsidRPr="00A65299" w:rsidRDefault="00A65299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24CE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Требования </w:t>
      </w:r>
    </w:p>
    <w:p w:rsidR="00A65299" w:rsidRPr="00A65299" w:rsidRDefault="00A65299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Контейнер: mp4.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Кодек: H.264.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Разрешение: не ниже 1280х720.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Соотношение сторон: 16:9.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Поле экрана должно быть заполнено полностью. Не допускается применение нерабочих областей.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lastRenderedPageBreak/>
        <w:t xml:space="preserve">Отступы (минимальное расстояние от края видимой области до объектов в ролике, которые несут информационную нагрузку) должны быть не менее 1% и не более 5%. </w:t>
      </w:r>
    </w:p>
    <w:p w:rsidR="001324CE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Размер шрифта по высоте должен быть не менее 3% от высоты экрана. </w:t>
      </w:r>
    </w:p>
    <w:p w:rsidR="00A65299" w:rsidRPr="00A65299" w:rsidRDefault="00A65299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Видео: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1) Разрешение:1920х1080 или выше.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2) Поток для видео для разрешения 1280х720: CBR не ниже 1.3 Мбит/с, VBR в диапазоне 1.3 – 16 Мбит/с.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3) Поток для видео для разрешения 1920х1080: CBR не ниже 3.5 Мбит/с, VBR в диапазоне 3.5 – 16 Мбит/с.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4) Кадров в секунду: 25 к/с.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Аудио: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1) Кодек: AAC, AC3, OGG, mp3.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2) Каналы: 2 (стерео).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3) Частота дискретизации: 48 кГц.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4) Звуковой поток: CBR не ниже 192 кбит/с, VBR в диапазоне 160-320 кбит/с.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Качественные характеристики звуковой дорожки: </w:t>
      </w:r>
    </w:p>
    <w:p w:rsidR="001324CE" w:rsidRPr="00A65299" w:rsidRDefault="001324CE" w:rsidP="00A652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1) Звуковая дорожка должна быть в режиме реального стерео, где голос преподавателя локализован строго между левым и правым каналом. Звуковые эффекты, шумы, музыка могут быть в аналогичном режиме, а могут быть реализованы в полноценном стереофоническом режиме в зависимости от художественных и технических задач. </w:t>
      </w:r>
    </w:p>
    <w:p w:rsidR="001324CE" w:rsidRPr="00A65299" w:rsidRDefault="001324CE" w:rsidP="00A652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2) Стереофоническая дорожка должна быть технически реализована с учетом возможности воспроизведения на монофоническом оборудовании. Значение по коррелометру должно соответствовать «0»+/-0,5. </w:t>
      </w:r>
    </w:p>
    <w:p w:rsidR="001324CE" w:rsidRPr="00A65299" w:rsidRDefault="001324CE" w:rsidP="00A652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3) Отношение сигнал/шум должно быть не менее 40 дБ. Под полезным сигналом здесь подразумевается речь преподавателя, звуковые эффекты, музыка, а шум – промежутки между полезными сигналами.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4) Динамический диапазон полезного сигнала (шепот/громкая речь) должен быть не более 16 дБ.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5) Средний уровень громкости RMS должен быть от -14 дБ до -12 дБ.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6) Пиковый уровень громкости должен быть лимитирован -2 дБ.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Качественные характеристики видео: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1) Шрифт рекомендуется использовать без засечек.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2) Не рекомендуется использовать более 3 шрифтов на курс.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3) Буллиты должны быть одинаковые на протяжении всего курса.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4) Абсолютно белый фон, плашки и обводки для текста использовать не рекомендуется.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lastRenderedPageBreak/>
        <w:t xml:space="preserve">5) Для повышения читабельности рекомендуется использовать контрастные сочетания цветов текста и фона.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6) Не рекомендуется использовать более 3 цветов шрифта на курс.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7) Не рекомендуется использовать контрастные цвета шрифта внутри одного предложения абзаца, таблицы.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8) Если внутри курса требуется применение цвета фона таблиц, то не рекомендуется использовать контрастные цвета относительно основного фона, достаточно небольшого полутона в светлую или темную сторону.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9) Толщина рамок, линий таблиц, стрелок, должна соответствовать толщине линии шрифта.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10) В рамках курса желательно использовать фотографический, рисованный, анимированный материал в едином цветовом решении, с одинаковыми рамками, тенями.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11) Рекомендуется использовать пиктограммы и инфографику.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12) Стыки (монтажные склейки) из двух и более сцен не должны </w:t>
      </w:r>
      <w:r w:rsidR="00A05750">
        <w:rPr>
          <w:rFonts w:ascii="Times New Roman" w:hAnsi="Times New Roman" w:cs="Times New Roman"/>
          <w:sz w:val="28"/>
          <w:szCs w:val="28"/>
        </w:rPr>
        <w:t>с</w:t>
      </w:r>
      <w:r w:rsidRPr="00A65299">
        <w:rPr>
          <w:rFonts w:ascii="Times New Roman" w:hAnsi="Times New Roman" w:cs="Times New Roman"/>
          <w:sz w:val="28"/>
          <w:szCs w:val="28"/>
        </w:rPr>
        <w:t xml:space="preserve">опровождаться какими либо эффектами перехода. Допускается применение эффекта fadein и fadeout в начале и в конце видеоролика.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13) Для обеспечения естественного ощущения просмотра не рекомендуется стыковать (монтировать) сцены одной крупности.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14) При съемках не рекомендуется использование контрастных, пестрых элементов одежды и макияжа.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15) При видеосъемках преподавателя не рекомендуется применение клетчатых элементов одежды и одежды в полоску.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16) Не рекомендуется использовать более двух параллельных действий внутри кадра (жестикуляция преподавателя и анимация). </w:t>
      </w:r>
    </w:p>
    <w:p w:rsidR="001324CE" w:rsidRPr="00A65299" w:rsidRDefault="001324CE" w:rsidP="00A0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4.2 Требования к возможности использования контента на разных платформах </w:t>
      </w:r>
    </w:p>
    <w:p w:rsidR="00A65299" w:rsidRPr="00A65299" w:rsidRDefault="00A65299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Технологии, применяемые при создании контента, не должны препятствовать работе с курсом на мобильных платформах.  </w:t>
      </w:r>
    </w:p>
    <w:p w:rsidR="001324CE" w:rsidRPr="00A65299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Default="001324CE" w:rsidP="00A6529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В случае использования интерактивного контента, запуск которого возможен только на определенной платформе, должен быть предусмотрен альтернативный вариант достижения и оценки результатов обучения. Если альтернатива невозможна, требования к платформе должны быть указаны в описании курса. </w:t>
      </w:r>
    </w:p>
    <w:p w:rsidR="00A65299" w:rsidRPr="00A65299" w:rsidRDefault="00A65299" w:rsidP="00A652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4CE" w:rsidRDefault="001324CE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5299">
        <w:rPr>
          <w:rFonts w:ascii="Times New Roman" w:hAnsi="Times New Roman" w:cs="Times New Roman"/>
          <w:b/>
          <w:sz w:val="28"/>
          <w:szCs w:val="28"/>
        </w:rPr>
        <w:t xml:space="preserve">4.3 Требования к лицензионной чистоте </w:t>
      </w:r>
    </w:p>
    <w:p w:rsidR="00A65299" w:rsidRPr="00A65299" w:rsidRDefault="00A65299" w:rsidP="00A652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Использование объектов авторского права (видео, звуковых, графических, текстовых) должно соответствовать законодательству Российской Федерации. </w:t>
      </w: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объектов, интеллектуальные права на которые принадлежат третьим лицам, допускается только: </w:t>
      </w: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1) в целях раскрытия творческого замысла автора или в качестве иллюстрации; </w:t>
      </w: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2) с обязательным указанием имени автора, произведение которого используется, и источника заимствования; </w:t>
      </w: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 xml:space="preserve">3) в объеме, не превышающем 5% от общего объема курса. </w:t>
      </w:r>
    </w:p>
    <w:p w:rsidR="001324CE" w:rsidRPr="00A65299" w:rsidRDefault="001324CE" w:rsidP="00A6529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24CE" w:rsidRPr="00A65299" w:rsidRDefault="001324CE" w:rsidP="00A652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5299">
        <w:rPr>
          <w:rFonts w:ascii="Times New Roman" w:hAnsi="Times New Roman" w:cs="Times New Roman"/>
          <w:sz w:val="28"/>
          <w:szCs w:val="28"/>
        </w:rPr>
        <w:t>Использование объектов авторского права по открытым лицензиям</w:t>
      </w:r>
      <w:r w:rsidR="00A65299" w:rsidRPr="00A65299">
        <w:rPr>
          <w:rFonts w:ascii="Times New Roman" w:hAnsi="Times New Roman" w:cs="Times New Roman"/>
          <w:sz w:val="28"/>
          <w:szCs w:val="28"/>
        </w:rPr>
        <w:t xml:space="preserve"> осуществляться в соответствии с условиями таких лицензий.</w:t>
      </w:r>
    </w:p>
    <w:sectPr w:rsidR="001324CE" w:rsidRPr="00A652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F2" w:rsidRDefault="00DC4DF2" w:rsidP="00A65299">
      <w:pPr>
        <w:spacing w:after="0" w:line="240" w:lineRule="auto"/>
      </w:pPr>
      <w:r>
        <w:separator/>
      </w:r>
    </w:p>
  </w:endnote>
  <w:endnote w:type="continuationSeparator" w:id="0">
    <w:p w:rsidR="00DC4DF2" w:rsidRDefault="00DC4DF2" w:rsidP="00A6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93297"/>
      <w:docPartObj>
        <w:docPartGallery w:val="Page Numbers (Bottom of Page)"/>
        <w:docPartUnique/>
      </w:docPartObj>
    </w:sdtPr>
    <w:sdtContent>
      <w:p w:rsidR="00A65299" w:rsidRDefault="00A65299" w:rsidP="00A652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50">
          <w:rPr>
            <w:noProof/>
          </w:rPr>
          <w:t>6</w:t>
        </w:r>
        <w:r>
          <w:fldChar w:fldCharType="end"/>
        </w:r>
      </w:p>
    </w:sdtContent>
  </w:sdt>
  <w:p w:rsidR="00A65299" w:rsidRDefault="00A652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F2" w:rsidRDefault="00DC4DF2" w:rsidP="00A65299">
      <w:pPr>
        <w:spacing w:after="0" w:line="240" w:lineRule="auto"/>
      </w:pPr>
      <w:r>
        <w:separator/>
      </w:r>
    </w:p>
  </w:footnote>
  <w:footnote w:type="continuationSeparator" w:id="0">
    <w:p w:rsidR="00DC4DF2" w:rsidRDefault="00DC4DF2" w:rsidP="00A6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4C81"/>
    <w:multiLevelType w:val="multilevel"/>
    <w:tmpl w:val="65F021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02"/>
    <w:rsid w:val="001324CE"/>
    <w:rsid w:val="00176902"/>
    <w:rsid w:val="00485BBF"/>
    <w:rsid w:val="004C7F29"/>
    <w:rsid w:val="004F205E"/>
    <w:rsid w:val="005D5F55"/>
    <w:rsid w:val="009B5CCB"/>
    <w:rsid w:val="00A05750"/>
    <w:rsid w:val="00A65299"/>
    <w:rsid w:val="00DC4DF2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02"/>
    <w:pPr>
      <w:ind w:left="720"/>
      <w:contextualSpacing/>
    </w:pPr>
  </w:style>
  <w:style w:type="paragraph" w:customStyle="1" w:styleId="Default">
    <w:name w:val="Default"/>
    <w:rsid w:val="001324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4">
    <w:name w:val="No Spacing"/>
    <w:uiPriority w:val="1"/>
    <w:qFormat/>
    <w:rsid w:val="00A6529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299"/>
  </w:style>
  <w:style w:type="paragraph" w:styleId="a7">
    <w:name w:val="footer"/>
    <w:basedOn w:val="a"/>
    <w:link w:val="a8"/>
    <w:uiPriority w:val="99"/>
    <w:unhideWhenUsed/>
    <w:rsid w:val="00A6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299"/>
  </w:style>
  <w:style w:type="paragraph" w:styleId="a9">
    <w:name w:val="Balloon Text"/>
    <w:basedOn w:val="a"/>
    <w:link w:val="aa"/>
    <w:uiPriority w:val="99"/>
    <w:semiHidden/>
    <w:unhideWhenUsed/>
    <w:rsid w:val="00A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02"/>
    <w:pPr>
      <w:ind w:left="720"/>
      <w:contextualSpacing/>
    </w:pPr>
  </w:style>
  <w:style w:type="paragraph" w:customStyle="1" w:styleId="Default">
    <w:name w:val="Default"/>
    <w:rsid w:val="001324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4">
    <w:name w:val="No Spacing"/>
    <w:uiPriority w:val="1"/>
    <w:qFormat/>
    <w:rsid w:val="00A6529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299"/>
  </w:style>
  <w:style w:type="paragraph" w:styleId="a7">
    <w:name w:val="footer"/>
    <w:basedOn w:val="a"/>
    <w:link w:val="a8"/>
    <w:uiPriority w:val="99"/>
    <w:unhideWhenUsed/>
    <w:rsid w:val="00A6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299"/>
  </w:style>
  <w:style w:type="paragraph" w:styleId="a9">
    <w:name w:val="Balloon Text"/>
    <w:basedOn w:val="a"/>
    <w:link w:val="aa"/>
    <w:uiPriority w:val="99"/>
    <w:semiHidden/>
    <w:unhideWhenUsed/>
    <w:rsid w:val="00A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CC"/>
    <w:rsid w:val="004C6C8F"/>
    <w:rsid w:val="00A6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C99101AF5441079697AD7362F362BB">
    <w:name w:val="90C99101AF5441079697AD7362F362BB"/>
    <w:rsid w:val="00A609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C99101AF5441079697AD7362F362BB">
    <w:name w:val="90C99101AF5441079697AD7362F362BB"/>
    <w:rsid w:val="00A60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2</cp:revision>
  <dcterms:created xsi:type="dcterms:W3CDTF">2018-03-27T04:48:00Z</dcterms:created>
  <dcterms:modified xsi:type="dcterms:W3CDTF">2018-03-27T04:48:00Z</dcterms:modified>
</cp:coreProperties>
</file>